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（例）御社のルール</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764165" w:rsidRDefault="00FF2489" w:rsidP="00FF2489">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FF2489">
        <w:rPr>
          <w:rFonts w:asciiTheme="minorEastAsia" w:eastAsiaTheme="minorEastAsia" w:hAnsiTheme="minorEastAsia" w:hint="eastAsia"/>
          <w:b/>
          <w:sz w:val="28"/>
          <w:szCs w:val="28"/>
        </w:rPr>
        <w:t>ハラスメントカウンセラー認定研修</w:t>
      </w:r>
      <w:r>
        <w:rPr>
          <w:rFonts w:asciiTheme="minorEastAsia" w:eastAsiaTheme="minorEastAsia" w:hAnsiTheme="minorEastAsia" w:hint="eastAsia"/>
          <w:b/>
          <w:sz w:val="28"/>
          <w:szCs w:val="28"/>
        </w:rPr>
        <w:t xml:space="preserve">　</w:t>
      </w:r>
      <w:r w:rsidR="00152BC8">
        <w:rPr>
          <w:rFonts w:asciiTheme="minorEastAsia" w:eastAsiaTheme="minorEastAsia" w:hAnsiTheme="minorEastAsia" w:hint="eastAsia"/>
          <w:b/>
          <w:sz w:val="28"/>
          <w:szCs w:val="28"/>
        </w:rPr>
        <w:t>経費申請書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D66EB6">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670F06" w:rsidRDefault="00670F06" w:rsidP="00152BC8">
      <w:pPr>
        <w:tabs>
          <w:tab w:val="left" w:pos="10179"/>
        </w:tabs>
        <w:ind w:firstLineChars="2600" w:firstLine="5460"/>
        <w:jc w:val="left"/>
        <w:rPr>
          <w:rFonts w:asciiTheme="minorEastAsia" w:eastAsiaTheme="minorEastAsia" w:hAnsiTheme="minorEastAsia"/>
        </w:rPr>
      </w:pP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111C2D"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14530E">
        <w:rPr>
          <w:rFonts w:asciiTheme="minorEastAsia" w:eastAsiaTheme="minorEastAsia" w:hAnsiTheme="minorEastAsia" w:hint="eastAsia"/>
        </w:rPr>
        <w:t>ハラスメント</w:t>
      </w:r>
      <w:r w:rsidR="00153306">
        <w:rPr>
          <w:rFonts w:asciiTheme="minorEastAsia" w:eastAsiaTheme="minorEastAsia" w:hAnsiTheme="minorEastAsia" w:hint="eastAsia"/>
        </w:rPr>
        <w:t>カウンセラー</w:t>
      </w:r>
      <w:r w:rsidR="00AA7A06">
        <w:rPr>
          <w:rFonts w:asciiTheme="minorEastAsia" w:eastAsiaTheme="minorEastAsia" w:hAnsiTheme="minorEastAsia" w:hint="eastAsia"/>
        </w:rPr>
        <w:t>認定</w:t>
      </w:r>
      <w:r w:rsidR="0070578D">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w:t>
      </w:r>
      <w:r w:rsidR="00153306">
        <w:rPr>
          <w:rFonts w:asciiTheme="minorEastAsia" w:eastAsiaTheme="minorEastAsia" w:hAnsiTheme="minorEastAsia" w:hint="eastAsia"/>
        </w:rPr>
        <w:t>社内の</w:t>
      </w:r>
      <w:r w:rsidR="00CA0EFF">
        <w:rPr>
          <w:rFonts w:asciiTheme="minorEastAsia" w:eastAsiaTheme="minorEastAsia" w:hAnsiTheme="minorEastAsia" w:hint="eastAsia"/>
        </w:rPr>
        <w:t>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14530E">
        <w:rPr>
          <w:rFonts w:asciiTheme="minorEastAsia" w:eastAsiaTheme="minorEastAsia" w:hAnsiTheme="minorEastAsia" w:hint="eastAsia"/>
        </w:rPr>
        <w:t>受講料</w:t>
      </w:r>
      <w:r w:rsidR="0047556B">
        <w:rPr>
          <w:rFonts w:asciiTheme="minorEastAsia" w:eastAsiaTheme="minorEastAsia" w:hAnsiTheme="minorEastAsia" w:hint="eastAsia"/>
        </w:rPr>
        <w:t>を経費でご清算下</w:t>
      </w:r>
      <w:r w:rsidR="00CA0EFF">
        <w:rPr>
          <w:rFonts w:asciiTheme="minorEastAsia" w:eastAsiaTheme="minorEastAsia" w:hAnsiTheme="minorEastAsia" w:hint="eastAsia"/>
        </w:rPr>
        <w:t>さる</w:t>
      </w:r>
      <w:r w:rsidR="0047556B">
        <w:rPr>
          <w:rFonts w:asciiTheme="minorEastAsia" w:eastAsiaTheme="minorEastAsia" w:hAnsiTheme="minorEastAsia" w:hint="eastAsia"/>
        </w:rPr>
        <w:t>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172BB6" w:rsidP="00172BB6">
            <w:pPr>
              <w:rPr>
                <w:rFonts w:asciiTheme="minorEastAsia" w:eastAsiaTheme="minorEastAsia" w:hAnsiTheme="minorEastAsia"/>
              </w:rPr>
            </w:pPr>
            <w:r>
              <w:rPr>
                <w:rFonts w:asciiTheme="minorEastAsia" w:eastAsiaTheme="minorEastAsia" w:hAnsiTheme="minorEastAsia" w:hint="eastAsia"/>
              </w:rPr>
              <w:t>ハラスメント</w:t>
            </w:r>
            <w:r w:rsidR="00153306">
              <w:rPr>
                <w:rFonts w:asciiTheme="minorEastAsia" w:eastAsiaTheme="minorEastAsia" w:hAnsiTheme="minorEastAsia" w:hint="eastAsia"/>
              </w:rPr>
              <w:t>カウンセラー</w:t>
            </w:r>
            <w:r w:rsidR="00AA7A06">
              <w:rPr>
                <w:rFonts w:asciiTheme="minorEastAsia" w:eastAsiaTheme="minorEastAsia" w:hAnsiTheme="minorEastAsia" w:hint="eastAsia"/>
              </w:rPr>
              <w:t>認定</w:t>
            </w:r>
            <w:r w:rsidR="0070578D">
              <w:rPr>
                <w:rFonts w:asciiTheme="minorEastAsia" w:eastAsiaTheme="minorEastAsia" w:hAnsiTheme="minorEastAsia" w:hint="eastAsia"/>
              </w:rPr>
              <w:t>研修</w:t>
            </w:r>
            <w:r>
              <w:rPr>
                <w:rFonts w:asciiTheme="minorEastAsia" w:eastAsiaTheme="minorEastAsia" w:hAnsiTheme="minorEastAsia" w:hint="eastAsia"/>
              </w:rPr>
              <w:t>会</w:t>
            </w:r>
            <w:r w:rsidR="00153306">
              <w:rPr>
                <w:rFonts w:asciiTheme="minorEastAsia" w:eastAsiaTheme="minorEastAsia" w:hAnsiTheme="minorEastAsia" w:hint="eastAsia"/>
              </w:rPr>
              <w:t xml:space="preserve">　</w:t>
            </w:r>
            <w:r>
              <w:rPr>
                <w:rFonts w:asciiTheme="minorEastAsia" w:eastAsiaTheme="minorEastAsia" w:hAnsiTheme="minorEastAsia" w:hint="eastAsia"/>
              </w:rPr>
              <w:t>受講</w:t>
            </w:r>
            <w:r w:rsidR="00152BC8">
              <w:rPr>
                <w:rFonts w:asciiTheme="minorEastAsia" w:eastAsiaTheme="minorEastAsia" w:hAnsiTheme="minorEastAsia" w:hint="eastAsia"/>
              </w:rPr>
              <w:t>料の申請に</w:t>
            </w:r>
            <w:r w:rsidR="00152BC8" w:rsidRPr="00063397">
              <w:rPr>
                <w:rFonts w:asciiTheme="minorEastAsia" w:eastAsiaTheme="minorEastAsia" w:hAnsiTheme="minorEastAsia" w:hint="eastAsia"/>
              </w:rPr>
              <w:t>ついて</w:t>
            </w:r>
          </w:p>
        </w:tc>
      </w:tr>
      <w:tr w:rsidR="00152BC8" w:rsidRPr="00063397" w:rsidTr="00111C2D">
        <w:trPr>
          <w:cantSplit/>
          <w:trHeight w:hRule="exact" w:val="3228"/>
        </w:trPr>
        <w:tc>
          <w:tcPr>
            <w:tcW w:w="1277" w:type="dxa"/>
            <w:shd w:val="pct5" w:color="auto" w:fill="FFFFFF"/>
            <w:vAlign w:val="center"/>
          </w:tcPr>
          <w:p w:rsidR="00152BC8" w:rsidRPr="00063397" w:rsidRDefault="0070578D"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111C2D" w:rsidRDefault="00152BC8" w:rsidP="006A2341">
            <w:pPr>
              <w:ind w:firstLine="6"/>
              <w:rPr>
                <w:rFonts w:asciiTheme="minorEastAsia" w:eastAsiaTheme="minorEastAsia" w:hAnsiTheme="minorEastAsia"/>
              </w:rPr>
            </w:pPr>
            <w:r>
              <w:rPr>
                <w:rFonts w:asciiTheme="minorEastAsia" w:eastAsiaTheme="minorEastAsia" w:hAnsiTheme="minorEastAsia" w:hint="eastAsia"/>
              </w:rPr>
              <w:t>【</w:t>
            </w:r>
            <w:r w:rsidR="00111C2D">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152BC8" w:rsidP="00111C2D">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00111C2D"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F33205">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7C0793">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w:t>
            </w:r>
            <w:r w:rsidR="00153306">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sidR="00153306">
              <w:rPr>
                <w:rFonts w:asciiTheme="minorEastAsia" w:eastAsiaTheme="minorEastAsia" w:hAnsiTheme="minorEastAsia" w:hint="eastAsia"/>
                <w:szCs w:val="21"/>
              </w:rPr>
              <w:t>と事後対応の体制</w:t>
            </w:r>
            <w:r w:rsidRPr="0039009F">
              <w:rPr>
                <w:rFonts w:asciiTheme="minorEastAsia" w:eastAsiaTheme="minorEastAsia" w:hAnsiTheme="minorEastAsia" w:hint="eastAsia"/>
                <w:szCs w:val="21"/>
              </w:rPr>
              <w:t>を</w:t>
            </w:r>
            <w:r w:rsidR="00153306">
              <w:rPr>
                <w:rFonts w:asciiTheme="minorEastAsia" w:eastAsiaTheme="minorEastAsia" w:hAnsiTheme="minorEastAsia" w:hint="eastAsia"/>
                <w:szCs w:val="21"/>
              </w:rPr>
              <w:t>構築</w:t>
            </w:r>
            <w:r w:rsidRPr="0039009F">
              <w:rPr>
                <w:rFonts w:asciiTheme="minorEastAsia" w:eastAsiaTheme="minorEastAsia" w:hAnsiTheme="minorEastAsia" w:hint="eastAsia"/>
                <w:szCs w:val="21"/>
              </w:rPr>
              <w:t>する義務があります。</w:t>
            </w:r>
          </w:p>
          <w:p w:rsidR="00172BB6" w:rsidRPr="0039009F" w:rsidRDefault="00153306" w:rsidP="0039009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相談員やカウンセラー</w:t>
            </w:r>
            <w:r w:rsidR="0039009F" w:rsidRPr="0039009F">
              <w:rPr>
                <w:rFonts w:asciiTheme="minorEastAsia" w:eastAsiaTheme="minorEastAsia" w:hAnsiTheme="minorEastAsia" w:hint="eastAsia"/>
                <w:szCs w:val="21"/>
              </w:rPr>
              <w:t>は</w:t>
            </w:r>
            <w:r w:rsidR="0039009F">
              <w:rPr>
                <w:rFonts w:asciiTheme="minorEastAsia" w:eastAsiaTheme="minorEastAsia" w:hAnsiTheme="minorEastAsia" w:hint="eastAsia"/>
                <w:szCs w:val="21"/>
              </w:rPr>
              <w:t>その為に</w:t>
            </w:r>
            <w:r w:rsidR="007C0793">
              <w:rPr>
                <w:rFonts w:asciiTheme="minorEastAsia" w:eastAsiaTheme="minorEastAsia" w:hAnsiTheme="minorEastAsia" w:hint="eastAsia"/>
                <w:szCs w:val="21"/>
              </w:rPr>
              <w:t>は</w:t>
            </w:r>
            <w:r w:rsidR="0039009F" w:rsidRPr="0039009F">
              <w:rPr>
                <w:rFonts w:asciiTheme="minorEastAsia" w:eastAsiaTheme="minorEastAsia" w:hAnsiTheme="minorEastAsia" w:hint="eastAsia"/>
                <w:szCs w:val="21"/>
              </w:rPr>
              <w:t>ハラスメントに関する知識はもとより</w:t>
            </w:r>
            <w:r w:rsidR="007C0793">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ります。</w:t>
            </w:r>
            <w:r w:rsidR="0039009F" w:rsidRPr="0039009F">
              <w:rPr>
                <w:rFonts w:asciiTheme="minorEastAsia" w:eastAsiaTheme="minorEastAsia" w:hAnsiTheme="minorEastAsia" w:hint="eastAsia"/>
                <w:szCs w:val="21"/>
              </w:rPr>
              <w:t>本</w:t>
            </w:r>
            <w:r w:rsidR="0070578D">
              <w:rPr>
                <w:rFonts w:asciiTheme="minorEastAsia" w:eastAsiaTheme="minorEastAsia" w:hAnsiTheme="minorEastAsia" w:hint="eastAsia"/>
                <w:szCs w:val="21"/>
              </w:rPr>
              <w:t>研修</w:t>
            </w:r>
            <w:r w:rsidR="0039009F" w:rsidRPr="0039009F">
              <w:rPr>
                <w:rFonts w:asciiTheme="minorEastAsia" w:eastAsiaTheme="minorEastAsia" w:hAnsiTheme="minorEastAsia" w:hint="eastAsia"/>
                <w:szCs w:val="21"/>
              </w:rPr>
              <w:t>では、ハラスメントに関する知識と</w:t>
            </w:r>
            <w:r>
              <w:rPr>
                <w:rFonts w:asciiTheme="minorEastAsia" w:eastAsiaTheme="minorEastAsia" w:hAnsiTheme="minorEastAsia" w:hint="eastAsia"/>
                <w:szCs w:val="21"/>
              </w:rPr>
              <w:t>カウンセラー</w:t>
            </w:r>
            <w:r w:rsidR="0039009F" w:rsidRPr="0039009F">
              <w:rPr>
                <w:rFonts w:asciiTheme="minorEastAsia" w:eastAsiaTheme="minorEastAsia" w:hAnsiTheme="minorEastAsia" w:hint="eastAsia"/>
                <w:szCs w:val="21"/>
              </w:rPr>
              <w:t>としての</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聞く力</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の強化や相談者</w:t>
            </w:r>
            <w:r>
              <w:rPr>
                <w:rFonts w:asciiTheme="minorEastAsia" w:eastAsiaTheme="minorEastAsia" w:hAnsiTheme="minorEastAsia" w:hint="eastAsia"/>
                <w:szCs w:val="21"/>
              </w:rPr>
              <w:t>や行為者</w:t>
            </w:r>
            <w:r w:rsidR="007C0793">
              <w:rPr>
                <w:rFonts w:asciiTheme="minorEastAsia" w:eastAsiaTheme="minorEastAsia" w:hAnsiTheme="minorEastAsia" w:hint="eastAsia"/>
                <w:szCs w:val="21"/>
              </w:rPr>
              <w:t>への</w:t>
            </w:r>
            <w:r w:rsidR="00617D04">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言動や対応</w:t>
            </w:r>
            <w:r w:rsidR="00617D04">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について学びます。</w:t>
            </w:r>
          </w:p>
          <w:p w:rsidR="00152BC8" w:rsidRPr="00B11815" w:rsidRDefault="0039009F" w:rsidP="0015330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52BC8">
              <w:rPr>
                <w:rFonts w:asciiTheme="minorEastAsia" w:eastAsiaTheme="minorEastAsia" w:hAnsiTheme="minorEastAsia" w:hint="eastAsia"/>
                <w:szCs w:val="21"/>
              </w:rPr>
              <w:t>この</w:t>
            </w:r>
            <w:r w:rsidR="0070578D">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w:t>
            </w:r>
            <w:r w:rsidR="00153306">
              <w:rPr>
                <w:rFonts w:asciiTheme="minorEastAsia" w:eastAsiaTheme="minorEastAsia" w:hAnsiTheme="minorEastAsia" w:hint="eastAsia"/>
                <w:szCs w:val="21"/>
              </w:rPr>
              <w:t>カウンセラー</w:t>
            </w:r>
            <w:r>
              <w:rPr>
                <w:rFonts w:asciiTheme="minorEastAsia" w:eastAsiaTheme="minorEastAsia" w:hAnsiTheme="minorEastAsia" w:hint="eastAsia"/>
                <w:szCs w:val="21"/>
              </w:rPr>
              <w:t>の業務と役割</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万が一</w:t>
            </w:r>
            <w:r w:rsidR="00CA0EFF">
              <w:rPr>
                <w:rFonts w:asciiTheme="minorEastAsia" w:eastAsiaTheme="minorEastAsia" w:hAnsiTheme="minorEastAsia" w:hint="eastAsia"/>
                <w:szCs w:val="21"/>
              </w:rPr>
              <w:t>、会社で</w:t>
            </w:r>
            <w:r>
              <w:rPr>
                <w:rFonts w:asciiTheme="minorEastAsia" w:eastAsiaTheme="minorEastAsia" w:hAnsiTheme="minorEastAsia" w:hint="eastAsia"/>
                <w:szCs w:val="21"/>
              </w:rPr>
              <w:t>ハラスメント</w:t>
            </w:r>
            <w:r w:rsidR="00CA0EFF">
              <w:rPr>
                <w:rFonts w:asciiTheme="minorEastAsia" w:eastAsiaTheme="minorEastAsia" w:hAnsiTheme="minorEastAsia" w:hint="eastAsia"/>
                <w:szCs w:val="21"/>
              </w:rPr>
              <w:t>に関する</w:t>
            </w:r>
            <w:r>
              <w:rPr>
                <w:rFonts w:asciiTheme="minorEastAsia" w:eastAsiaTheme="minorEastAsia" w:hAnsiTheme="minorEastAsia" w:hint="eastAsia"/>
                <w:szCs w:val="21"/>
              </w:rPr>
              <w:t>事案が起きた時</w:t>
            </w:r>
            <w:r w:rsidR="00152BC8">
              <w:rPr>
                <w:rFonts w:asciiTheme="minorEastAsia" w:eastAsiaTheme="minorEastAsia" w:hAnsiTheme="minorEastAsia" w:hint="eastAsia"/>
                <w:szCs w:val="21"/>
              </w:rPr>
              <w:t>、</w:t>
            </w:r>
            <w:r w:rsidR="00CA0EFF">
              <w:rPr>
                <w:rFonts w:asciiTheme="minorEastAsia" w:eastAsiaTheme="minorEastAsia" w:hAnsiTheme="minorEastAsia" w:hint="eastAsia"/>
                <w:szCs w:val="21"/>
              </w:rPr>
              <w:t>大きな問題に発展することを未然に防ぎ、</w:t>
            </w:r>
            <w:r w:rsidR="007C0793">
              <w:rPr>
                <w:rFonts w:asciiTheme="minorEastAsia" w:eastAsiaTheme="minorEastAsia" w:hAnsiTheme="minorEastAsia" w:hint="eastAsia"/>
                <w:szCs w:val="21"/>
              </w:rPr>
              <w:t>あるい</w:t>
            </w:r>
            <w:r w:rsidR="00CA0EFF">
              <w:rPr>
                <w:rFonts w:asciiTheme="minorEastAsia" w:eastAsiaTheme="minorEastAsia" w:hAnsiTheme="minorEastAsia" w:hint="eastAsia"/>
                <w:szCs w:val="21"/>
              </w:rPr>
              <w:t>は適切な相談</w:t>
            </w:r>
            <w:r w:rsidR="00617D04">
              <w:rPr>
                <w:rFonts w:asciiTheme="minorEastAsia" w:eastAsiaTheme="minorEastAsia" w:hAnsiTheme="minorEastAsia" w:hint="eastAsia"/>
                <w:szCs w:val="21"/>
              </w:rPr>
              <w:t>と対応で、迅速に</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できると思われます。本</w:t>
            </w:r>
            <w:r w:rsidR="0070578D">
              <w:rPr>
                <w:rFonts w:asciiTheme="minorEastAsia" w:eastAsiaTheme="minorEastAsia" w:hAnsiTheme="minorEastAsia" w:hint="eastAsia"/>
                <w:szCs w:val="21"/>
              </w:rPr>
              <w:t>研修</w:t>
            </w:r>
            <w:r w:rsidR="00CA0EFF">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153306">
              <w:rPr>
                <w:rFonts w:asciiTheme="minorEastAsia" w:eastAsiaTheme="minorEastAsia" w:hAnsiTheme="minorEastAsia" w:hint="eastAsia"/>
                <w:szCs w:val="21"/>
              </w:rPr>
              <w:t>事案への相談やカウンセリング</w:t>
            </w:r>
            <w:r w:rsidR="007C0793">
              <w:rPr>
                <w:rFonts w:asciiTheme="minorEastAsia" w:eastAsiaTheme="minorEastAsia" w:hAnsiTheme="minorEastAsia" w:hint="eastAsia"/>
                <w:szCs w:val="21"/>
              </w:rPr>
              <w:t>の基本的なノウハウ</w:t>
            </w:r>
            <w:r w:rsidR="00152BC8">
              <w:rPr>
                <w:rFonts w:asciiTheme="minorEastAsia" w:eastAsiaTheme="minorEastAsia" w:hAnsiTheme="minorEastAsia" w:hint="eastAsia"/>
                <w:szCs w:val="21"/>
              </w:rPr>
              <w:t>を学ぶために最適な</w:t>
            </w:r>
            <w:r w:rsidR="0070578D">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70578D">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bookmarkStart w:id="0" w:name="_GoBack"/>
            <w:bookmarkEnd w:id="0"/>
            <w:r w:rsidR="00111C2D">
              <w:rPr>
                <w:rFonts w:asciiTheme="minorEastAsia" w:eastAsiaTheme="minorEastAsia" w:hAnsiTheme="minorEastAsia" w:hint="eastAsia"/>
              </w:rPr>
              <w:t>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70578D">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渋谷　ハラスメント</w:t>
            </w:r>
            <w:r w:rsidR="00153306">
              <w:rPr>
                <w:rFonts w:asciiTheme="minorEastAsia" w:eastAsiaTheme="minorEastAsia" w:hAnsiTheme="minorEastAsia" w:hint="eastAsia"/>
              </w:rPr>
              <w:t>カウンセラー</w:t>
            </w:r>
            <w:r w:rsidR="002375C7">
              <w:rPr>
                <w:rFonts w:asciiTheme="minorEastAsia" w:eastAsiaTheme="minorEastAsia" w:hAnsiTheme="minorEastAsia" w:hint="eastAsia"/>
              </w:rPr>
              <w:t>認定研修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153306">
              <w:rPr>
                <w:rFonts w:asciiTheme="minorEastAsia" w:eastAsiaTheme="minorEastAsia" w:hAnsiTheme="minorEastAsia" w:hint="eastAsia"/>
                <w:szCs w:val="21"/>
              </w:rPr>
              <w:t>2日間で10</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C82030">
              <w:rPr>
                <w:rFonts w:asciiTheme="minorEastAsia" w:eastAsiaTheme="minorEastAsia" w:hAnsiTheme="minorEastAsia" w:hint="eastAsia"/>
                <w:szCs w:val="21"/>
              </w:rPr>
              <w:t>模擬</w:t>
            </w:r>
            <w:r w:rsidR="0039009F" w:rsidRPr="0039009F">
              <w:rPr>
                <w:rFonts w:asciiTheme="minorEastAsia" w:eastAsiaTheme="minorEastAsia" w:hAnsiTheme="minorEastAsia" w:hint="eastAsia"/>
                <w:szCs w:val="21"/>
              </w:rPr>
              <w:t>相談</w:t>
            </w:r>
            <w:r w:rsidR="00153306">
              <w:rPr>
                <w:rFonts w:asciiTheme="minorEastAsia" w:eastAsiaTheme="minorEastAsia" w:hAnsiTheme="minorEastAsia" w:hint="eastAsia"/>
                <w:szCs w:val="21"/>
              </w:rPr>
              <w:t>・カウンセリング</w:t>
            </w:r>
            <w:r w:rsidR="00C82030">
              <w:rPr>
                <w:rFonts w:asciiTheme="minorEastAsia" w:eastAsiaTheme="minorEastAsia" w:hAnsiTheme="minorEastAsia" w:hint="eastAsia"/>
                <w:szCs w:val="21"/>
              </w:rPr>
              <w:t>など</w:t>
            </w:r>
            <w:r w:rsidR="0039009F" w:rsidRPr="0039009F">
              <w:rPr>
                <w:rFonts w:asciiTheme="minorEastAsia" w:eastAsiaTheme="minorEastAsia" w:hAnsiTheme="minorEastAsia" w:hint="eastAsia"/>
                <w:szCs w:val="21"/>
              </w:rPr>
              <w:t>の実技研修も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2375C7">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D66EB6">
              <w:rPr>
                <w:rFonts w:asciiTheme="minorEastAsia" w:eastAsiaTheme="minorEastAsia" w:hAnsiTheme="minorEastAsia" w:hint="eastAsia"/>
              </w:rPr>
              <w:t>令和</w:t>
            </w:r>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r w:rsidR="00407E38">
              <w:rPr>
                <w:rFonts w:asciiTheme="minorEastAsia" w:eastAsiaTheme="minorEastAsia" w:hAnsiTheme="minorEastAsia" w:hint="eastAsia"/>
              </w:rPr>
              <w:t>○○月○○日（○曜日）</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70578D">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70578D">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70578D">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w:t>
            </w:r>
            <w:r w:rsidR="00C82030">
              <w:rPr>
                <w:rFonts w:asciiTheme="minorEastAsia" w:eastAsiaTheme="minorEastAsia" w:hAnsiTheme="minorEastAsia" w:hint="eastAsia"/>
              </w:rPr>
              <w:t>全員が</w:t>
            </w:r>
            <w:r w:rsidR="002375C7">
              <w:rPr>
                <w:rFonts w:asciiTheme="minorEastAsia" w:eastAsiaTheme="minorEastAsia" w:hAnsiTheme="minorEastAsia" w:hint="eastAsia"/>
              </w:rPr>
              <w:t>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617D04">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2375C7">
              <w:rPr>
                <w:rFonts w:asciiTheme="minorEastAsia" w:eastAsiaTheme="minorEastAsia" w:hAnsiTheme="minorEastAsia" w:hint="eastAsia"/>
              </w:rPr>
              <w:t>1</w:t>
            </w:r>
            <w:r>
              <w:rPr>
                <w:rFonts w:asciiTheme="minorEastAsia" w:eastAsiaTheme="minorEastAsia" w:hAnsiTheme="minorEastAsia" w:hint="eastAsia"/>
              </w:rPr>
              <w:t>,000人程度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407E38">
              <w:rPr>
                <w:rFonts w:asciiTheme="minorEastAsia" w:eastAsiaTheme="minorEastAsia" w:hAnsiTheme="minorEastAsia" w:hint="eastAsia"/>
              </w:rPr>
              <w:t>80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F33205">
              <w:rPr>
                <w:rFonts w:asciiTheme="minorEastAsia" w:eastAsiaTheme="minorEastAsia" w:hAnsiTheme="minorEastAsia" w:hint="eastAsia"/>
              </w:rPr>
              <w:t>6</w:t>
            </w:r>
            <w:r w:rsidR="002375C7">
              <w:rPr>
                <w:rFonts w:asciiTheme="minorEastAsia" w:eastAsiaTheme="minorEastAsia" w:hAnsiTheme="minorEastAsia" w:hint="eastAsia"/>
              </w:rPr>
              <w:t>,000円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670F06" w:rsidRDefault="00670F06" w:rsidP="00617D04">
      <w:pPr>
        <w:rPr>
          <w:rFonts w:asciiTheme="minorEastAsia" w:eastAsiaTheme="minorEastAsia" w:hAnsiTheme="minorEastAsia"/>
        </w:rPr>
      </w:pPr>
    </w:p>
    <w:p w:rsidR="00670F06" w:rsidRDefault="00670F06">
      <w:pPr>
        <w:widowControl/>
        <w:jc w:val="left"/>
        <w:rPr>
          <w:rFonts w:asciiTheme="minorEastAsia" w:eastAsiaTheme="minorEastAsia" w:hAnsiTheme="minorEastAsia"/>
        </w:rPr>
      </w:pPr>
      <w:r>
        <w:rPr>
          <w:rFonts w:asciiTheme="minorEastAsia" w:eastAsiaTheme="minorEastAsia" w:hAnsiTheme="minorEastAsia"/>
        </w:rPr>
        <w:br w:type="page"/>
      </w:r>
    </w:p>
    <w:p w:rsidR="00670F06" w:rsidRPr="00836FB4" w:rsidRDefault="00670F06" w:rsidP="00670F06">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lastRenderedPageBreak/>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670F06" w:rsidRPr="00764165" w:rsidRDefault="00670F06" w:rsidP="00670F06">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研修受講許可申請書</w:t>
      </w:r>
    </w:p>
    <w:p w:rsidR="00670F06" w:rsidRPr="00063397" w:rsidRDefault="00670F06" w:rsidP="00670F06">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670F06" w:rsidRPr="00063397" w:rsidRDefault="00670F06" w:rsidP="00670F06">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D66EB6">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670F06" w:rsidRDefault="00670F06" w:rsidP="00670F06">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670F06" w:rsidRDefault="00670F06" w:rsidP="00670F06">
      <w:pPr>
        <w:tabs>
          <w:tab w:val="left" w:pos="10179"/>
        </w:tabs>
        <w:ind w:firstLineChars="2600" w:firstLine="5460"/>
        <w:jc w:val="left"/>
        <w:rPr>
          <w:rFonts w:asciiTheme="minorEastAsia" w:eastAsiaTheme="minorEastAsia" w:hAnsiTheme="minorEastAsia"/>
        </w:rPr>
      </w:pPr>
    </w:p>
    <w:p w:rsidR="00670F06" w:rsidRDefault="00670F06" w:rsidP="00670F0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670F06" w:rsidRDefault="00670F06" w:rsidP="00670F0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670F06" w:rsidRPr="00764165" w:rsidRDefault="00670F06" w:rsidP="00670F0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Pr="00063397">
        <w:rPr>
          <w:rFonts w:asciiTheme="minorEastAsia" w:eastAsiaTheme="minorEastAsia" w:hAnsiTheme="minorEastAsia" w:hint="eastAsia"/>
        </w:rPr>
        <w:t>下記の</w:t>
      </w:r>
      <w:r>
        <w:rPr>
          <w:rFonts w:asciiTheme="minorEastAsia" w:eastAsiaTheme="minorEastAsia" w:hAnsiTheme="minorEastAsia" w:hint="eastAsia"/>
        </w:rPr>
        <w:t>「ハラスメントカウンセラー認定研修」を受講し、社内のハラスメント防止に寄与したいと考えています。研修の受講を許可して下さいますようお願いする次第です。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670F06" w:rsidRPr="00063397" w:rsidTr="00F70B4E">
        <w:trPr>
          <w:cantSplit/>
          <w:trHeight w:hRule="exact" w:val="360"/>
        </w:trPr>
        <w:tc>
          <w:tcPr>
            <w:tcW w:w="1277" w:type="dxa"/>
            <w:shd w:val="pct5" w:color="auto" w:fill="FFFFFF"/>
            <w:vAlign w:val="center"/>
          </w:tcPr>
          <w:p w:rsidR="00670F06" w:rsidRPr="00063397" w:rsidRDefault="00670F06" w:rsidP="00F70B4E">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ハラスメントカウンセラー認定研修会　受講の許可申請に</w:t>
            </w:r>
            <w:r w:rsidRPr="00063397">
              <w:rPr>
                <w:rFonts w:asciiTheme="minorEastAsia" w:eastAsiaTheme="minorEastAsia" w:hAnsiTheme="minorEastAsia" w:hint="eastAsia"/>
              </w:rPr>
              <w:t>ついて</w:t>
            </w:r>
          </w:p>
        </w:tc>
      </w:tr>
      <w:tr w:rsidR="00670F06" w:rsidRPr="00063397" w:rsidTr="00F70B4E">
        <w:trPr>
          <w:cantSplit/>
          <w:trHeight w:hRule="exact" w:val="3228"/>
        </w:trPr>
        <w:tc>
          <w:tcPr>
            <w:tcW w:w="1277" w:type="dxa"/>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670F06" w:rsidRDefault="00670F06" w:rsidP="00F70B4E">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670F06" w:rsidRPr="00B11815" w:rsidRDefault="00670F06" w:rsidP="00F70B4E">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670F06" w:rsidRPr="0039009F" w:rsidRDefault="00670F06" w:rsidP="00F70B4E">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w:t>
            </w:r>
            <w:r>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と事後対応の体制</w:t>
            </w:r>
            <w:r w:rsidRPr="0039009F">
              <w:rPr>
                <w:rFonts w:asciiTheme="minorEastAsia" w:eastAsiaTheme="minorEastAsia" w:hAnsiTheme="minorEastAsia" w:hint="eastAsia"/>
                <w:szCs w:val="21"/>
              </w:rPr>
              <w:t>を</w:t>
            </w:r>
            <w:r>
              <w:rPr>
                <w:rFonts w:asciiTheme="minorEastAsia" w:eastAsiaTheme="minorEastAsia" w:hAnsiTheme="minorEastAsia" w:hint="eastAsia"/>
                <w:szCs w:val="21"/>
              </w:rPr>
              <w:t>構築</w:t>
            </w:r>
            <w:r w:rsidRPr="0039009F">
              <w:rPr>
                <w:rFonts w:asciiTheme="minorEastAsia" w:eastAsiaTheme="minorEastAsia" w:hAnsiTheme="minorEastAsia" w:hint="eastAsia"/>
                <w:szCs w:val="21"/>
              </w:rPr>
              <w:t>する義務があります。</w:t>
            </w:r>
          </w:p>
          <w:p w:rsidR="00670F06" w:rsidRPr="0039009F" w:rsidRDefault="00670F06"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相談員やカウンセラー</w:t>
            </w:r>
            <w:r w:rsidRPr="0039009F">
              <w:rPr>
                <w:rFonts w:asciiTheme="minorEastAsia" w:eastAsiaTheme="minorEastAsia" w:hAnsiTheme="minorEastAsia" w:hint="eastAsia"/>
                <w:szCs w:val="21"/>
              </w:rPr>
              <w:t>は</w:t>
            </w:r>
            <w:r>
              <w:rPr>
                <w:rFonts w:asciiTheme="minorEastAsia" w:eastAsiaTheme="minorEastAsia" w:hAnsiTheme="minorEastAsia" w:hint="eastAsia"/>
                <w:szCs w:val="21"/>
              </w:rPr>
              <w:t>その為には</w:t>
            </w:r>
            <w:r w:rsidRPr="0039009F">
              <w:rPr>
                <w:rFonts w:asciiTheme="minorEastAsia" w:eastAsiaTheme="minorEastAsia" w:hAnsiTheme="minorEastAsia" w:hint="eastAsia"/>
                <w:szCs w:val="21"/>
              </w:rPr>
              <w:t>ハラスメントに関する知識はもとより</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ります。</w:t>
            </w:r>
            <w:r w:rsidRPr="0039009F">
              <w:rPr>
                <w:rFonts w:asciiTheme="minorEastAsia" w:eastAsiaTheme="minorEastAsia" w:hAnsiTheme="minorEastAsia" w:hint="eastAsia"/>
                <w:szCs w:val="21"/>
              </w:rPr>
              <w:t>本</w:t>
            </w:r>
            <w:r>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w:t>
            </w:r>
            <w:r>
              <w:rPr>
                <w:rFonts w:asciiTheme="minorEastAsia" w:eastAsiaTheme="minorEastAsia" w:hAnsiTheme="minorEastAsia" w:hint="eastAsia"/>
                <w:szCs w:val="21"/>
              </w:rPr>
              <w:t>カウンセラー</w:t>
            </w:r>
            <w:r w:rsidRPr="0039009F">
              <w:rPr>
                <w:rFonts w:asciiTheme="minorEastAsia" w:eastAsiaTheme="minorEastAsia" w:hAnsiTheme="minorEastAsia" w:hint="eastAsia"/>
                <w:szCs w:val="21"/>
              </w:rPr>
              <w:t>としての</w:t>
            </w:r>
            <w:r>
              <w:rPr>
                <w:rFonts w:asciiTheme="minorEastAsia" w:eastAsiaTheme="minorEastAsia" w:hAnsiTheme="minorEastAsia" w:hint="eastAsia"/>
                <w:szCs w:val="21"/>
              </w:rPr>
              <w:t>「聞く力」の強化や相談者や行為者への「</w:t>
            </w:r>
            <w:r w:rsidRPr="0039009F">
              <w:rPr>
                <w:rFonts w:asciiTheme="minorEastAsia" w:eastAsiaTheme="minorEastAsia" w:hAnsiTheme="minorEastAsia" w:hint="eastAsia"/>
                <w:szCs w:val="21"/>
              </w:rPr>
              <w:t>言動や対応</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670F06" w:rsidRPr="00B11815" w:rsidRDefault="00670F06" w:rsidP="00F70B4E">
            <w:pPr>
              <w:rPr>
                <w:rFonts w:asciiTheme="minorEastAsia" w:eastAsiaTheme="minorEastAsia" w:hAnsiTheme="minorEastAsia"/>
                <w:szCs w:val="21"/>
              </w:rPr>
            </w:pPr>
            <w:r>
              <w:rPr>
                <w:rFonts w:asciiTheme="minorEastAsia" w:eastAsiaTheme="minorEastAsia" w:hAnsiTheme="minorEastAsia" w:hint="eastAsia"/>
                <w:szCs w:val="21"/>
              </w:rPr>
              <w:t xml:space="preserve">　この研修を受講することで、「ハラスメントカウンセラーの業務と役割」がよく理解できて、万が一、会社でハラスメントに関する事案が起きた時、大きな問題に発展することを未然に防ぎ、あるいは適切な相談と対応で、迅速に解決を図ることができると思われます。本研修は受講者の目的に合わせて内容が構成されており、ハラスメント事案への相談やカウンセリングの基本的なノウハウを学ぶために最適な研修会であると思われます。</w:t>
            </w:r>
          </w:p>
        </w:tc>
      </w:tr>
      <w:tr w:rsidR="00670F06" w:rsidRPr="00063397" w:rsidTr="00F70B4E">
        <w:trPr>
          <w:cantSplit/>
          <w:trHeight w:hRule="exact" w:val="790"/>
        </w:trPr>
        <w:tc>
          <w:tcPr>
            <w:tcW w:w="1277" w:type="dxa"/>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受講の</w:t>
            </w:r>
            <w:r w:rsidRPr="00063397">
              <w:rPr>
                <w:rFonts w:asciiTheme="minorEastAsia" w:eastAsiaTheme="minorEastAsia" w:hAnsiTheme="minorEastAsia" w:hint="eastAsia"/>
              </w:rPr>
              <w:t>目的</w:t>
            </w:r>
          </w:p>
        </w:tc>
        <w:tc>
          <w:tcPr>
            <w:tcW w:w="8570" w:type="dxa"/>
            <w:gridSpan w:val="5"/>
          </w:tcPr>
          <w:p w:rsidR="00670F06" w:rsidRPr="00B11815" w:rsidRDefault="00670F06"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670F06" w:rsidRDefault="00670F06" w:rsidP="00F70B4E">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670F06" w:rsidRPr="00B11815" w:rsidRDefault="00670F06"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670F06" w:rsidRPr="00D8410F" w:rsidRDefault="00670F06" w:rsidP="00F70B4E">
            <w:pPr>
              <w:rPr>
                <w:rFonts w:asciiTheme="minorEastAsia" w:eastAsiaTheme="minorEastAsia" w:hAnsiTheme="minorEastAsia"/>
              </w:rPr>
            </w:pPr>
          </w:p>
          <w:p w:rsidR="00670F06" w:rsidRPr="00B11815" w:rsidRDefault="00670F06"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670F06" w:rsidRPr="00B11815" w:rsidRDefault="00670F06" w:rsidP="00F70B4E">
            <w:pPr>
              <w:rPr>
                <w:rFonts w:asciiTheme="minorEastAsia" w:eastAsiaTheme="minorEastAsia" w:hAnsiTheme="minorEastAsia"/>
              </w:rPr>
            </w:pPr>
          </w:p>
        </w:tc>
      </w:tr>
      <w:tr w:rsidR="00670F06" w:rsidRPr="00063397" w:rsidTr="00F70B4E">
        <w:trPr>
          <w:cantSplit/>
          <w:trHeight w:val="1122"/>
        </w:trPr>
        <w:tc>
          <w:tcPr>
            <w:tcW w:w="1277" w:type="dxa"/>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670F06" w:rsidRDefault="00670F06" w:rsidP="00F70B4E">
            <w:pPr>
              <w:rPr>
                <w:rFonts w:asciiTheme="minorEastAsia" w:eastAsiaTheme="minorEastAsia" w:hAnsiTheme="minorEastAsia"/>
              </w:rPr>
            </w:pPr>
            <w:r>
              <w:rPr>
                <w:rFonts w:asciiTheme="minorEastAsia" w:eastAsiaTheme="minorEastAsia" w:hAnsiTheme="minorEastAsia" w:hint="eastAsia"/>
              </w:rPr>
              <w:t>① 実施団体　一般財団法人 日本ハラスメントカウンセラー協会</w:t>
            </w:r>
          </w:p>
          <w:p w:rsidR="00670F06" w:rsidRDefault="00670F06" w:rsidP="00F70B4E">
            <w:pPr>
              <w:rPr>
                <w:rFonts w:asciiTheme="minorEastAsia" w:eastAsiaTheme="minorEastAsia" w:hAnsiTheme="minorEastAsia"/>
              </w:rPr>
            </w:pPr>
            <w:r>
              <w:rPr>
                <w:rFonts w:asciiTheme="minorEastAsia" w:eastAsiaTheme="minorEastAsia" w:hAnsiTheme="minorEastAsia" w:hint="eastAsia"/>
              </w:rPr>
              <w:t>② 受講予定の研修会 : 渋谷　ハラスメントカウンセラー認定研修</w:t>
            </w:r>
          </w:p>
          <w:p w:rsidR="00670F06" w:rsidRDefault="00670F06" w:rsidP="00F70B4E">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w:t>
            </w:r>
            <w:r>
              <w:rPr>
                <w:rFonts w:asciiTheme="minorEastAsia" w:eastAsiaTheme="minorEastAsia" w:hAnsiTheme="minorEastAsia" w:hint="eastAsia"/>
                <w:szCs w:val="21"/>
              </w:rPr>
              <w:t>2日間で10</w:t>
            </w:r>
            <w:r w:rsidRPr="0039009F">
              <w:rPr>
                <w:rFonts w:asciiTheme="minorEastAsia" w:eastAsiaTheme="minorEastAsia" w:hAnsiTheme="minorEastAsia" w:hint="eastAsia"/>
                <w:szCs w:val="21"/>
              </w:rPr>
              <w:t>時間</w:t>
            </w:r>
            <w:r>
              <w:rPr>
                <w:rFonts w:asciiTheme="minorEastAsia" w:eastAsiaTheme="minorEastAsia" w:hAnsiTheme="minorEastAsia" w:hint="eastAsia"/>
                <w:szCs w:val="21"/>
              </w:rPr>
              <w:t xml:space="preserve">　模擬</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・カウンセリングなど</w:t>
            </w:r>
            <w:r w:rsidRPr="0039009F">
              <w:rPr>
                <w:rFonts w:asciiTheme="minorEastAsia" w:eastAsiaTheme="minorEastAsia" w:hAnsiTheme="minorEastAsia" w:hint="eastAsia"/>
                <w:szCs w:val="21"/>
              </w:rPr>
              <w:t>の実技研修も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670F06" w:rsidRPr="002C535D" w:rsidRDefault="00670F06" w:rsidP="00F70B4E">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 xml:space="preserve">を予定している日時 : </w:t>
            </w:r>
            <w:r w:rsidR="00D66EB6">
              <w:rPr>
                <w:rFonts w:asciiTheme="minorEastAsia" w:eastAsiaTheme="minorEastAsia" w:hAnsiTheme="minorEastAsia" w:hint="eastAsia"/>
              </w:rPr>
              <w:t>令和</w:t>
            </w:r>
            <w:r>
              <w:rPr>
                <w:rFonts w:asciiTheme="minorEastAsia" w:eastAsiaTheme="minorEastAsia" w:hAnsiTheme="minorEastAsia" w:hint="eastAsia"/>
              </w:rPr>
              <w:t>○○年○○月○○日（○曜日）○○月○○日（○曜日）</w:t>
            </w:r>
          </w:p>
        </w:tc>
      </w:tr>
      <w:tr w:rsidR="00670F06" w:rsidRPr="0088180E" w:rsidTr="00F70B4E">
        <w:trPr>
          <w:cantSplit/>
          <w:trHeight w:val="784"/>
        </w:trPr>
        <w:tc>
          <w:tcPr>
            <w:tcW w:w="1277" w:type="dxa"/>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受講の認定について</w:t>
            </w:r>
          </w:p>
        </w:tc>
        <w:tc>
          <w:tcPr>
            <w:tcW w:w="8570" w:type="dxa"/>
            <w:gridSpan w:val="5"/>
          </w:tcPr>
          <w:p w:rsidR="00670F06" w:rsidRDefault="00670F06" w:rsidP="00F70B4E">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研修会終了後に研修内容に関するチェックテストがあり、合格すると認定カードが発行されます。研修中、しっかり真面目に学習すれば原則として認定されます。</w:t>
            </w:r>
          </w:p>
          <w:p w:rsidR="00670F06" w:rsidRDefault="00670F06" w:rsidP="00F70B4E">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670F06" w:rsidRPr="00B11815" w:rsidRDefault="00670F06" w:rsidP="00F70B4E">
            <w:pPr>
              <w:rPr>
                <w:rFonts w:asciiTheme="minorEastAsia" w:eastAsiaTheme="minorEastAsia" w:hAnsiTheme="minorEastAsia"/>
              </w:rPr>
            </w:pPr>
            <w:r>
              <w:rPr>
                <w:rFonts w:asciiTheme="minorEastAsia" w:eastAsiaTheme="minorEastAsia" w:hAnsiTheme="minorEastAsia" w:hint="eastAsia"/>
              </w:rPr>
              <w:t>③ 受講者は年間約1,000人程度とのことです。</w:t>
            </w:r>
          </w:p>
        </w:tc>
      </w:tr>
      <w:tr w:rsidR="00670F06" w:rsidRPr="00063397" w:rsidTr="00F70B4E">
        <w:trPr>
          <w:cantSplit/>
          <w:trHeight w:val="778"/>
        </w:trPr>
        <w:tc>
          <w:tcPr>
            <w:tcW w:w="1277" w:type="dxa"/>
            <w:tcBorders>
              <w:bottom w:val="single" w:sz="4" w:space="0" w:color="auto"/>
            </w:tcBorders>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670F06" w:rsidRPr="00063397" w:rsidRDefault="00670F06" w:rsidP="00F70B4E">
            <w:pPr>
              <w:jc w:val="left"/>
              <w:rPr>
                <w:rFonts w:asciiTheme="minorEastAsia" w:eastAsiaTheme="minorEastAsia" w:hAnsiTheme="minorEastAsia"/>
              </w:rPr>
            </w:pPr>
            <w:r>
              <w:rPr>
                <w:rFonts w:asciiTheme="minorEastAsia" w:eastAsiaTheme="minorEastAsia" w:hAnsiTheme="minorEastAsia" w:hint="eastAsia"/>
              </w:rPr>
              <w:t>① 受講料80</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670F06" w:rsidRDefault="00670F06" w:rsidP="00F70B4E">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（6,000円程度　税別）は協会から支給されます。</w:t>
            </w:r>
          </w:p>
          <w:p w:rsidR="00670F06" w:rsidRPr="00063397" w:rsidRDefault="00670F06" w:rsidP="00F70B4E">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670F06" w:rsidRPr="00063397" w:rsidTr="00F70B4E">
        <w:trPr>
          <w:cantSplit/>
          <w:trHeight w:hRule="exact" w:val="429"/>
        </w:trPr>
        <w:tc>
          <w:tcPr>
            <w:tcW w:w="1277" w:type="dxa"/>
            <w:tcBorders>
              <w:bottom w:val="single" w:sz="4" w:space="0" w:color="auto"/>
            </w:tcBorders>
            <w:shd w:val="pct5" w:color="auto" w:fill="FFFFFF"/>
            <w:vAlign w:val="center"/>
          </w:tcPr>
          <w:p w:rsidR="00670F06" w:rsidRPr="00063397" w:rsidRDefault="00670F06" w:rsidP="00F70B4E">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670F06" w:rsidRPr="00063397" w:rsidRDefault="00670F06" w:rsidP="00F70B4E">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670F06" w:rsidRPr="00063397" w:rsidTr="00F70B4E">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670F06" w:rsidRPr="00063397" w:rsidRDefault="00670F06" w:rsidP="00F70B4E">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670F06" w:rsidRPr="00063397" w:rsidRDefault="00670F06" w:rsidP="00F70B4E">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670F06" w:rsidRPr="00063397" w:rsidRDefault="00670F06"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670F06" w:rsidRPr="00063397" w:rsidRDefault="00670F06"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670F06" w:rsidRPr="00063397" w:rsidRDefault="00670F06" w:rsidP="00F70B4E">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670F06" w:rsidRPr="00063397" w:rsidRDefault="00670F06" w:rsidP="00F70B4E">
            <w:pPr>
              <w:jc w:val="center"/>
              <w:rPr>
                <w:rFonts w:asciiTheme="minorEastAsia" w:eastAsiaTheme="minorEastAsia" w:hAnsiTheme="minorEastAsia"/>
              </w:rPr>
            </w:pPr>
          </w:p>
        </w:tc>
      </w:tr>
      <w:tr w:rsidR="00670F06" w:rsidRPr="00063397" w:rsidTr="00F70B4E">
        <w:trPr>
          <w:cantSplit/>
          <w:trHeight w:val="543"/>
        </w:trPr>
        <w:tc>
          <w:tcPr>
            <w:tcW w:w="1277" w:type="dxa"/>
            <w:tcBorders>
              <w:top w:val="single" w:sz="4" w:space="0" w:color="auto"/>
            </w:tcBorders>
            <w:shd w:val="pct5" w:color="auto" w:fill="FFFFFF"/>
            <w:vAlign w:val="center"/>
          </w:tcPr>
          <w:p w:rsidR="00670F06" w:rsidRPr="00063397" w:rsidRDefault="00670F06" w:rsidP="00F70B4E">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670F06" w:rsidRPr="00063397" w:rsidRDefault="00670F06" w:rsidP="00F70B4E">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670F06" w:rsidRPr="00063397" w:rsidRDefault="00670F06"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670F06" w:rsidRPr="00063397" w:rsidRDefault="00670F06"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670F06" w:rsidRPr="00063397" w:rsidRDefault="00670F06"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670F06" w:rsidRPr="00063397" w:rsidRDefault="00670F06"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670F06" w:rsidRPr="00063397" w:rsidTr="00F70B4E">
        <w:trPr>
          <w:cantSplit/>
          <w:trHeight w:val="716"/>
        </w:trPr>
        <w:tc>
          <w:tcPr>
            <w:tcW w:w="1277" w:type="dxa"/>
            <w:shd w:val="pct5" w:color="auto" w:fill="FFFFFF"/>
            <w:vAlign w:val="center"/>
          </w:tcPr>
          <w:p w:rsidR="00670F06" w:rsidRPr="00063397" w:rsidRDefault="00670F06" w:rsidP="00F70B4E">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670F06" w:rsidRPr="00063397" w:rsidRDefault="00670F06" w:rsidP="00F70B4E">
            <w:pPr>
              <w:rPr>
                <w:rFonts w:asciiTheme="minorEastAsia" w:eastAsiaTheme="minorEastAsia" w:hAnsiTheme="minorEastAsia"/>
              </w:rPr>
            </w:pPr>
          </w:p>
        </w:tc>
        <w:tc>
          <w:tcPr>
            <w:tcW w:w="1777" w:type="dxa"/>
          </w:tcPr>
          <w:p w:rsidR="00670F06" w:rsidRPr="00063397" w:rsidRDefault="00670F06" w:rsidP="00F70B4E">
            <w:pPr>
              <w:rPr>
                <w:rFonts w:asciiTheme="minorEastAsia" w:eastAsiaTheme="minorEastAsia" w:hAnsiTheme="minorEastAsia"/>
              </w:rPr>
            </w:pPr>
          </w:p>
        </w:tc>
        <w:tc>
          <w:tcPr>
            <w:tcW w:w="1701" w:type="dxa"/>
          </w:tcPr>
          <w:p w:rsidR="00670F06" w:rsidRPr="00063397" w:rsidRDefault="00670F06" w:rsidP="00F70B4E">
            <w:pPr>
              <w:rPr>
                <w:rFonts w:asciiTheme="minorEastAsia" w:eastAsiaTheme="minorEastAsia" w:hAnsiTheme="minorEastAsia"/>
              </w:rPr>
            </w:pPr>
          </w:p>
        </w:tc>
        <w:tc>
          <w:tcPr>
            <w:tcW w:w="1701" w:type="dxa"/>
          </w:tcPr>
          <w:p w:rsidR="00670F06" w:rsidRPr="00063397" w:rsidRDefault="00670F06" w:rsidP="00F70B4E">
            <w:pPr>
              <w:rPr>
                <w:rFonts w:asciiTheme="minorEastAsia" w:eastAsiaTheme="minorEastAsia" w:hAnsiTheme="minorEastAsia"/>
              </w:rPr>
            </w:pPr>
          </w:p>
        </w:tc>
        <w:tc>
          <w:tcPr>
            <w:tcW w:w="1690" w:type="dxa"/>
          </w:tcPr>
          <w:p w:rsidR="00670F06" w:rsidRPr="00063397" w:rsidRDefault="00670F06" w:rsidP="00F70B4E">
            <w:pPr>
              <w:rPr>
                <w:rFonts w:asciiTheme="minorEastAsia" w:eastAsiaTheme="minorEastAsia" w:hAnsiTheme="minorEastAsia"/>
              </w:rPr>
            </w:pPr>
          </w:p>
        </w:tc>
      </w:tr>
    </w:tbl>
    <w:p w:rsidR="00670F06" w:rsidRPr="00D8410F" w:rsidRDefault="00670F06" w:rsidP="00670F06">
      <w:pPr>
        <w:rPr>
          <w:rFonts w:asciiTheme="minorEastAsia" w:eastAsiaTheme="minorEastAsia" w:hAnsiTheme="minorEastAsia"/>
        </w:rPr>
      </w:pPr>
    </w:p>
    <w:p w:rsidR="00952FA4" w:rsidRPr="00D8410F" w:rsidRDefault="00952FA4" w:rsidP="00617D04">
      <w:pPr>
        <w:rPr>
          <w:rFonts w:asciiTheme="minorEastAsia" w:eastAsiaTheme="minorEastAsia" w:hAnsiTheme="minorEastAsia"/>
        </w:rPr>
      </w:pPr>
    </w:p>
    <w:sectPr w:rsidR="00952FA4" w:rsidRPr="00D8410F" w:rsidSect="00670F06">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B6" w:rsidRDefault="009C22B6" w:rsidP="00D87881">
      <w:r>
        <w:separator/>
      </w:r>
    </w:p>
  </w:endnote>
  <w:endnote w:type="continuationSeparator" w:id="0">
    <w:p w:rsidR="009C22B6" w:rsidRDefault="009C22B6"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B6" w:rsidRDefault="009C22B6" w:rsidP="00D87881">
      <w:r>
        <w:separator/>
      </w:r>
    </w:p>
  </w:footnote>
  <w:footnote w:type="continuationSeparator" w:id="0">
    <w:p w:rsidR="009C22B6" w:rsidRDefault="009C22B6"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0A8F"/>
    <w:rsid w:val="00037F37"/>
    <w:rsid w:val="00045B0F"/>
    <w:rsid w:val="00050BCB"/>
    <w:rsid w:val="00063397"/>
    <w:rsid w:val="00085C63"/>
    <w:rsid w:val="000C20BD"/>
    <w:rsid w:val="000C5D7B"/>
    <w:rsid w:val="00103BAA"/>
    <w:rsid w:val="00111C2D"/>
    <w:rsid w:val="00117347"/>
    <w:rsid w:val="00140ABD"/>
    <w:rsid w:val="0014530E"/>
    <w:rsid w:val="00152BC8"/>
    <w:rsid w:val="00153306"/>
    <w:rsid w:val="001575C6"/>
    <w:rsid w:val="00172BB6"/>
    <w:rsid w:val="00186348"/>
    <w:rsid w:val="001B1E47"/>
    <w:rsid w:val="001D362A"/>
    <w:rsid w:val="001D6AF8"/>
    <w:rsid w:val="001F22E7"/>
    <w:rsid w:val="001F614B"/>
    <w:rsid w:val="00215248"/>
    <w:rsid w:val="002300AD"/>
    <w:rsid w:val="002375C7"/>
    <w:rsid w:val="00252EF5"/>
    <w:rsid w:val="00257460"/>
    <w:rsid w:val="002627EF"/>
    <w:rsid w:val="002673F0"/>
    <w:rsid w:val="00273501"/>
    <w:rsid w:val="002904CE"/>
    <w:rsid w:val="002C535D"/>
    <w:rsid w:val="002D757A"/>
    <w:rsid w:val="002F5CD9"/>
    <w:rsid w:val="00304DD5"/>
    <w:rsid w:val="0032373B"/>
    <w:rsid w:val="00340C61"/>
    <w:rsid w:val="0039009F"/>
    <w:rsid w:val="003D3876"/>
    <w:rsid w:val="003E18EC"/>
    <w:rsid w:val="00405651"/>
    <w:rsid w:val="00407E38"/>
    <w:rsid w:val="0042519E"/>
    <w:rsid w:val="00457363"/>
    <w:rsid w:val="00463BB5"/>
    <w:rsid w:val="0047556B"/>
    <w:rsid w:val="004B00A5"/>
    <w:rsid w:val="004E3FF0"/>
    <w:rsid w:val="00512742"/>
    <w:rsid w:val="005133C2"/>
    <w:rsid w:val="005172A3"/>
    <w:rsid w:val="00524619"/>
    <w:rsid w:val="005578A1"/>
    <w:rsid w:val="00590CCC"/>
    <w:rsid w:val="005E57B6"/>
    <w:rsid w:val="005E57E9"/>
    <w:rsid w:val="005F6424"/>
    <w:rsid w:val="00613419"/>
    <w:rsid w:val="00617D04"/>
    <w:rsid w:val="00636625"/>
    <w:rsid w:val="00663A29"/>
    <w:rsid w:val="00670F06"/>
    <w:rsid w:val="00687CF6"/>
    <w:rsid w:val="006A2341"/>
    <w:rsid w:val="006A7154"/>
    <w:rsid w:val="006D34BB"/>
    <w:rsid w:val="006D7FC9"/>
    <w:rsid w:val="006F16D4"/>
    <w:rsid w:val="00702FB3"/>
    <w:rsid w:val="0070578D"/>
    <w:rsid w:val="00764165"/>
    <w:rsid w:val="007778F4"/>
    <w:rsid w:val="007A3AFC"/>
    <w:rsid w:val="007A7C67"/>
    <w:rsid w:val="007C0793"/>
    <w:rsid w:val="007D59EE"/>
    <w:rsid w:val="00810C5B"/>
    <w:rsid w:val="00835CF7"/>
    <w:rsid w:val="00836FB4"/>
    <w:rsid w:val="00850B08"/>
    <w:rsid w:val="00853520"/>
    <w:rsid w:val="0088180E"/>
    <w:rsid w:val="008B5B14"/>
    <w:rsid w:val="00932E84"/>
    <w:rsid w:val="00952FA4"/>
    <w:rsid w:val="0096268D"/>
    <w:rsid w:val="009652FE"/>
    <w:rsid w:val="00972D40"/>
    <w:rsid w:val="009936B8"/>
    <w:rsid w:val="009B442F"/>
    <w:rsid w:val="009C22B6"/>
    <w:rsid w:val="009D27A0"/>
    <w:rsid w:val="00A04286"/>
    <w:rsid w:val="00A1143B"/>
    <w:rsid w:val="00A47EFF"/>
    <w:rsid w:val="00A758AD"/>
    <w:rsid w:val="00A90312"/>
    <w:rsid w:val="00AA7A06"/>
    <w:rsid w:val="00AB503E"/>
    <w:rsid w:val="00AC4910"/>
    <w:rsid w:val="00B11815"/>
    <w:rsid w:val="00B47FB5"/>
    <w:rsid w:val="00B5143E"/>
    <w:rsid w:val="00B9345A"/>
    <w:rsid w:val="00B95410"/>
    <w:rsid w:val="00BB2F64"/>
    <w:rsid w:val="00BD1A75"/>
    <w:rsid w:val="00BD4573"/>
    <w:rsid w:val="00BE3055"/>
    <w:rsid w:val="00C1176F"/>
    <w:rsid w:val="00C25DAE"/>
    <w:rsid w:val="00C35066"/>
    <w:rsid w:val="00C35196"/>
    <w:rsid w:val="00C40FF7"/>
    <w:rsid w:val="00C75BEE"/>
    <w:rsid w:val="00C81C46"/>
    <w:rsid w:val="00C82030"/>
    <w:rsid w:val="00C9326F"/>
    <w:rsid w:val="00CA0EFF"/>
    <w:rsid w:val="00CB5D4E"/>
    <w:rsid w:val="00CC34F6"/>
    <w:rsid w:val="00CD107C"/>
    <w:rsid w:val="00CE7F0C"/>
    <w:rsid w:val="00D40BE4"/>
    <w:rsid w:val="00D4443B"/>
    <w:rsid w:val="00D51854"/>
    <w:rsid w:val="00D56C84"/>
    <w:rsid w:val="00D66EB6"/>
    <w:rsid w:val="00D8410F"/>
    <w:rsid w:val="00D87881"/>
    <w:rsid w:val="00DC600B"/>
    <w:rsid w:val="00E0175F"/>
    <w:rsid w:val="00E01E85"/>
    <w:rsid w:val="00E12816"/>
    <w:rsid w:val="00E31FD5"/>
    <w:rsid w:val="00E41938"/>
    <w:rsid w:val="00E57DE8"/>
    <w:rsid w:val="00E703F1"/>
    <w:rsid w:val="00E95AE3"/>
    <w:rsid w:val="00EA3F28"/>
    <w:rsid w:val="00EA4E6D"/>
    <w:rsid w:val="00EB1022"/>
    <w:rsid w:val="00EC3B57"/>
    <w:rsid w:val="00EC4A45"/>
    <w:rsid w:val="00EF3C9F"/>
    <w:rsid w:val="00EF5171"/>
    <w:rsid w:val="00F23FE5"/>
    <w:rsid w:val="00F33205"/>
    <w:rsid w:val="00F64DE9"/>
    <w:rsid w:val="00F70431"/>
    <w:rsid w:val="00F81046"/>
    <w:rsid w:val="00F84B80"/>
    <w:rsid w:val="00F90648"/>
    <w:rsid w:val="00FA29E7"/>
    <w:rsid w:val="00FE3DD8"/>
    <w:rsid w:val="00FF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y-tanahashi</dc:creator>
  <cp:lastModifiedBy>y-tanahashi</cp:lastModifiedBy>
  <cp:revision>6</cp:revision>
  <cp:lastPrinted>2019-12-06T04:13:00Z</cp:lastPrinted>
  <dcterms:created xsi:type="dcterms:W3CDTF">2018-11-13T08:05:00Z</dcterms:created>
  <dcterms:modified xsi:type="dcterms:W3CDTF">2019-12-06T04:14:00Z</dcterms:modified>
</cp:coreProperties>
</file>